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4"/>
          <w:rFonts w:ascii="宋体" w:hAnsi="宋体" w:eastAsia="宋体" w:cs="宋体"/>
          <w:b/>
          <w:sz w:val="36"/>
          <w:szCs w:val="36"/>
        </w:rPr>
      </w:pPr>
      <w:r>
        <w:rPr>
          <w:rStyle w:val="4"/>
          <w:rFonts w:hint="eastAsia" w:ascii="宋体" w:hAnsi="宋体" w:eastAsia="宋体" w:cs="宋体"/>
          <w:bCs/>
          <w:szCs w:val="21"/>
        </w:rPr>
        <w:t>附件1：</w:t>
      </w:r>
      <w:r>
        <w:rPr>
          <w:rStyle w:val="4"/>
          <w:rFonts w:hint="eastAsia" w:ascii="宋体" w:hAnsi="宋体" w:eastAsia="宋体" w:cs="宋体"/>
          <w:b/>
          <w:sz w:val="36"/>
          <w:szCs w:val="36"/>
        </w:rPr>
        <w:t>湖南文理学院第十七届5·25大学生心理健康日</w:t>
      </w:r>
      <w:r>
        <w:rPr>
          <w:rStyle w:val="4"/>
          <w:rFonts w:hint="eastAsia" w:ascii="宋体" w:hAnsi="宋体" w:eastAsia="宋体" w:cs="宋体"/>
          <w:b/>
          <w:sz w:val="36"/>
          <w:szCs w:val="36"/>
        </w:rPr>
        <w:br w:type="textWrapping"/>
      </w:r>
      <w:r>
        <w:rPr>
          <w:rStyle w:val="4"/>
          <w:rFonts w:hint="eastAsia" w:ascii="宋体" w:hAnsi="宋体" w:eastAsia="宋体" w:cs="宋体"/>
          <w:b/>
          <w:sz w:val="36"/>
          <w:szCs w:val="36"/>
        </w:rPr>
        <w:t>“奋进百年，不负韶华”</w:t>
      </w:r>
    </w:p>
    <w:p>
      <w:pPr>
        <w:spacing w:line="520" w:lineRule="exact"/>
        <w:jc w:val="center"/>
        <w:rPr>
          <w:rStyle w:val="4"/>
          <w:rFonts w:ascii="宋体" w:hAnsi="宋体" w:eastAsia="宋体" w:cs="宋体"/>
          <w:b/>
          <w:sz w:val="36"/>
          <w:szCs w:val="36"/>
        </w:rPr>
      </w:pPr>
      <w:r>
        <w:rPr>
          <w:rStyle w:val="4"/>
          <w:rFonts w:hint="eastAsia" w:ascii="宋体" w:hAnsi="宋体" w:eastAsia="宋体" w:cs="宋体"/>
          <w:b/>
          <w:sz w:val="36"/>
          <w:szCs w:val="36"/>
        </w:rPr>
        <w:t>心理健康主题教育校级活动一览表</w:t>
      </w:r>
    </w:p>
    <w:tbl>
      <w:tblPr>
        <w:tblStyle w:val="2"/>
        <w:tblpPr w:leftFromText="180" w:rightFromText="180" w:vertAnchor="page" w:horzAnchor="page" w:tblpXSpec="center" w:tblpY="3341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35"/>
        <w:gridCol w:w="372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pacing w:val="15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活动时间</w:t>
            </w:r>
          </w:p>
        </w:tc>
        <w:tc>
          <w:tcPr>
            <w:tcW w:w="1935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活动地点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活动名称</w:t>
            </w:r>
          </w:p>
        </w:tc>
        <w:tc>
          <w:tcPr>
            <w:tcW w:w="135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pacing w:val="15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5月9日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9:00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新校区、老校区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第六届“拥抱大赛”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面向全校学生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5月20日至5月25日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各班自行安排</w:t>
            </w: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“爱己爱党，不负韶华”主题班会活动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5月21日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19:00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湖南文理学院心理中心（E2-A217）</w:t>
            </w: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“心随影动，荡涤心灵”活动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5月22日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14:00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各学院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“5·25青春有你，破浪而行”素质拓展活动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5月23日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15:00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四食堂与七舍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之间</w:t>
            </w: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心理咨询现场宣传活动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5月23日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8:00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嘉乐园寿星公寓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浯溪河战役纪念牌</w:t>
            </w: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学党史理想教育活动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5月25日 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19:00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西附楼D103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黄向阳老师讲座：于苦难中走向坚强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5月26日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19:00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西附楼D101</w:t>
            </w: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高飞老师讲座：“德文化”与积极心态的养成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5月29日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9:00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新校区</w:t>
            </w:r>
          </w:p>
        </w:tc>
        <w:tc>
          <w:tcPr>
            <w:tcW w:w="372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“百年华章，花香迎诞”鲜花活动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6月1日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15"/>
                <w:szCs w:val="21"/>
              </w:rPr>
              <w:t>19:00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西附楼D103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辛斌老师讲座：君子困而不失其所——探寻直面时代焦虑的本体力量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2021-05-21T08:25:24Z</dcterms:created>
  <dc:creator>28013</dc:creator>
  <cp:lastModifiedBy>ten</cp:lastModifiedBy>
  <dcterms:modified xsi:type="dcterms:W3CDTF">2021-05-21T08:25:50Z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