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0" w:lineRule="atLeast"/>
        <w:jc w:val="center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2021年辅导员素质能力提升训练营分组情况</w:t>
      </w:r>
    </w:p>
    <w:p>
      <w:pPr>
        <w:rPr>
          <w:rFonts w:hint="eastAsia"/>
        </w:rPr>
      </w:pPr>
    </w:p>
    <w:tbl>
      <w:tblPr>
        <w:tblStyle w:val="2"/>
        <w:tblW w:w="8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16"/>
        <w:gridCol w:w="709"/>
        <w:gridCol w:w="1215"/>
        <w:gridCol w:w="850"/>
        <w:gridCol w:w="709"/>
        <w:gridCol w:w="992"/>
        <w:gridCol w:w="709"/>
        <w:gridCol w:w="1134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90" w:firstLineChars="105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组长：</w:t>
            </w:r>
            <w:r>
              <w:rPr>
                <w:rFonts w:hint="eastAsia" w:ascii="Arial" w:hAnsi="Arial" w:cs="Arial"/>
                <w:sz w:val="20"/>
                <w:szCs w:val="20"/>
              </w:rPr>
              <w:t>丁洁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秘书：管悦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组长：</w:t>
            </w:r>
            <w:r>
              <w:rPr>
                <w:rFonts w:hint="eastAsia" w:ascii="Arial" w:hAnsi="Arial" w:cs="Arial"/>
                <w:sz w:val="20"/>
                <w:szCs w:val="20"/>
              </w:rPr>
              <w:t>凌云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cs="Arial"/>
                <w:sz w:val="20"/>
                <w:szCs w:val="20"/>
              </w:rPr>
              <w:t>秘书：李曼玮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部门/学院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专/兼职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部门/学院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专/兼职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曹翠芳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黄孟孟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计电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曾凡军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黄倩辉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外国语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陈馥珺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黄思清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外国语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江亮亮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地旅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李瑾璇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李连冬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计电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戴自然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李曼玮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地旅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单正午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李若吾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梁家琪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经管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丁子桓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廖爱姣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樊高妮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廖辉萍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文法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廖宇环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数理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林依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文法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郭奕伶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刘大飞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马院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何忠祥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刘凤英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地旅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赫佳红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刘洪艳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外国语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刘剑波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土建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国际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胡文玮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刘艳燕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华驿漩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刘湛莹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黄碧君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杨晨曦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艺术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杨佩鸿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兼职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徐晨瑜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艺术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26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张龙华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体育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兼职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刘珍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生环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王琮中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艺术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兼职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刘念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师范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兼职</w:t>
            </w:r>
          </w:p>
        </w:tc>
      </w:tr>
    </w:tbl>
    <w:p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0" w:lineRule="atLeast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0" w:lineRule="atLeast"/>
        <w:jc w:val="center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2021年辅导员素质能力提升训练营分组情况</w:t>
      </w:r>
    </w:p>
    <w:p>
      <w:pPr>
        <w:rPr>
          <w:rFonts w:hint="eastAsia"/>
        </w:rPr>
      </w:pPr>
    </w:p>
    <w:tbl>
      <w:tblPr>
        <w:tblStyle w:val="2"/>
        <w:tblW w:w="8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16"/>
        <w:gridCol w:w="709"/>
        <w:gridCol w:w="1134"/>
        <w:gridCol w:w="931"/>
        <w:gridCol w:w="709"/>
        <w:gridCol w:w="992"/>
        <w:gridCol w:w="709"/>
        <w:gridCol w:w="1134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90" w:firstLineChars="105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组长：</w:t>
            </w:r>
            <w:r>
              <w:rPr>
                <w:rFonts w:hint="eastAsia" w:ascii="Arial" w:hAnsi="Arial" w:cs="Arial"/>
                <w:sz w:val="20"/>
                <w:szCs w:val="20"/>
              </w:rPr>
              <w:t>刘哲希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cs="Arial"/>
                <w:sz w:val="20"/>
                <w:szCs w:val="20"/>
              </w:rPr>
              <w:t>秘书：彭一欢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组长：</w:t>
            </w:r>
            <w:r>
              <w:rPr>
                <w:rFonts w:hint="eastAsia" w:ascii="Arial" w:hAnsi="Arial" w:cs="Arial"/>
                <w:sz w:val="20"/>
                <w:szCs w:val="20"/>
              </w:rPr>
              <w:t>刘双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cs="Arial"/>
                <w:sz w:val="20"/>
                <w:szCs w:val="20"/>
              </w:rPr>
              <w:t>秘书：徐柳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部门/学院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专/兼职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部门/学院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专/兼职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刘哲希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计电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数理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吴馨瑶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聂紫彤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经管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向丽璇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国际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艺术学院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牛宝珍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计电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文法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生环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生环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化材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彭星源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计电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杨建华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马院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彭一欢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经管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外国语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文法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计电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马院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张劲虎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帅亚琴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经管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张群英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苏美玲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文法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汤丽英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化材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化材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国际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朱加进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经管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计电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王佳文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数理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朱天鹏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外国语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王馨悦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文法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朱新宇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国际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王自富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计电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朱炫端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经管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魏后乐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地旅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邹冯伟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计电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魏梦雅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数理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唐映红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生环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兼职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庹司雨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土建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彭易波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计电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兼职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郑栋辉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师范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26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王东海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体育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兼职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伍银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师范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李明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土建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兼职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胡千红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计电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兼职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1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2021-04-15T10:21:44Z</dcterms:created>
  <dc:creator>28013</dc:creator>
  <cp:lastModifiedBy>ten</cp:lastModifiedBy>
  <dcterms:modified xsi:type="dcterms:W3CDTF">2021-04-15T10:22:14Z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